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9022" w14:textId="705093F6" w:rsidR="00FA4E15" w:rsidRDefault="00FA4E15" w:rsidP="00FA4E1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Pr>
          <w:rFonts w:ascii="Times New Roman" w:eastAsia="Times New Roman" w:hAnsi="Times New Roman" w:cs="Times New Roman"/>
          <w:b/>
          <w:bCs/>
          <w:noProof/>
          <w:kern w:val="0"/>
          <w:sz w:val="27"/>
          <w:szCs w:val="27"/>
          <w:lang w:eastAsia="tr-TR"/>
        </w:rPr>
        <w:drawing>
          <wp:inline distT="0" distB="0" distL="0" distR="0" wp14:anchorId="74043FE7" wp14:editId="50EEB2DC">
            <wp:extent cx="4086225" cy="1634490"/>
            <wp:effectExtent l="0" t="0" r="9525" b="0"/>
            <wp:docPr id="65379939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99394" name="Resim 653799394"/>
                    <pic:cNvPicPr/>
                  </pic:nvPicPr>
                  <pic:blipFill>
                    <a:blip r:embed="rId6">
                      <a:extLst>
                        <a:ext uri="{28A0092B-C50C-407E-A947-70E740481C1C}">
                          <a14:useLocalDpi xmlns:a14="http://schemas.microsoft.com/office/drawing/2010/main" val="0"/>
                        </a:ext>
                      </a:extLst>
                    </a:blip>
                    <a:stretch>
                      <a:fillRect/>
                    </a:stretch>
                  </pic:blipFill>
                  <pic:spPr>
                    <a:xfrm>
                      <a:off x="0" y="0"/>
                      <a:ext cx="4086995" cy="1634798"/>
                    </a:xfrm>
                    <a:prstGeom prst="rect">
                      <a:avLst/>
                    </a:prstGeom>
                  </pic:spPr>
                </pic:pic>
              </a:graphicData>
            </a:graphic>
          </wp:inline>
        </w:drawing>
      </w:r>
    </w:p>
    <w:p w14:paraId="61497F02" w14:textId="38B94ABD" w:rsidR="00FA4E15" w:rsidRPr="00FA4E15" w:rsidRDefault="00FA4E15" w:rsidP="00FA4E1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FA4E15">
        <w:rPr>
          <w:rFonts w:ascii="Times New Roman" w:eastAsia="Times New Roman" w:hAnsi="Times New Roman" w:cs="Times New Roman"/>
          <w:b/>
          <w:bCs/>
          <w:kern w:val="0"/>
          <w:sz w:val="27"/>
          <w:szCs w:val="27"/>
          <w:lang w:eastAsia="tr-TR"/>
          <w14:ligatures w14:val="none"/>
        </w:rPr>
        <w:t>ÇEVRE KORUMA VE ATIK YÖNETİMİ POLİTİKASI</w:t>
      </w:r>
    </w:p>
    <w:p w14:paraId="5B9A5EEB" w14:textId="77777777" w:rsidR="00FA4E15" w:rsidRPr="00FA4E15" w:rsidRDefault="00FA4E15" w:rsidP="00FA4E15">
      <w:pPr>
        <w:spacing w:before="100" w:beforeAutospacing="1" w:after="100" w:afterAutospacing="1" w:line="240" w:lineRule="auto"/>
        <w:rPr>
          <w:rFonts w:ascii="Times New Roman" w:eastAsia="Times New Roman" w:hAnsi="Times New Roman" w:cs="Times New Roman"/>
          <w:kern w:val="0"/>
          <w:lang w:eastAsia="tr-TR"/>
          <w14:ligatures w14:val="none"/>
        </w:rPr>
      </w:pPr>
      <w:proofErr w:type="spellStart"/>
      <w:r w:rsidRPr="00FA4E15">
        <w:rPr>
          <w:rFonts w:ascii="Times New Roman" w:eastAsia="Times New Roman" w:hAnsi="Times New Roman" w:cs="Times New Roman"/>
          <w:kern w:val="0"/>
          <w:lang w:eastAsia="tr-TR"/>
          <w14:ligatures w14:val="none"/>
        </w:rPr>
        <w:t>Ünlüselek</w:t>
      </w:r>
      <w:proofErr w:type="spellEnd"/>
      <w:r w:rsidRPr="00FA4E15">
        <w:rPr>
          <w:rFonts w:ascii="Times New Roman" w:eastAsia="Times New Roman" w:hAnsi="Times New Roman" w:cs="Times New Roman"/>
          <w:kern w:val="0"/>
          <w:lang w:eastAsia="tr-TR"/>
          <w14:ligatures w14:val="none"/>
        </w:rPr>
        <w:t xml:space="preserve"> Hotel olarak; çevrenin korunmasını, doğal kaynakların sürdürülebilir kullanımını ve çevreye olan olumsuz etkilerimizin azaltılmasını temel sorumluluklarımız arasında görmekteyiz. Faaliyetlerimizi yürütürken çevreyle dost uygulamalara öncelik verir, çalışanlarımız, misafirlerimiz ve iş ortaklarımızla birlikte bu bilinci yaygınlaştırmaya özen gösteririz.</w:t>
      </w:r>
    </w:p>
    <w:p w14:paraId="4C384C7D" w14:textId="77777777" w:rsidR="00FA4E15" w:rsidRPr="00FA4E15" w:rsidRDefault="00FA4E15" w:rsidP="00FA4E15">
      <w:pPr>
        <w:spacing w:before="100" w:beforeAutospacing="1" w:after="100" w:afterAutospacing="1" w:line="240" w:lineRule="auto"/>
        <w:rPr>
          <w:rFonts w:ascii="Times New Roman" w:eastAsia="Times New Roman" w:hAnsi="Times New Roman" w:cs="Times New Roman"/>
          <w:kern w:val="0"/>
          <w:lang w:eastAsia="tr-TR"/>
          <w14:ligatures w14:val="none"/>
        </w:rPr>
      </w:pPr>
      <w:r w:rsidRPr="00FA4E15">
        <w:rPr>
          <w:rFonts w:ascii="Times New Roman" w:eastAsia="Times New Roman" w:hAnsi="Times New Roman" w:cs="Times New Roman"/>
          <w:kern w:val="0"/>
          <w:lang w:eastAsia="tr-TR"/>
          <w14:ligatures w14:val="none"/>
        </w:rPr>
        <w:t>Bu kapsamda aşağıdaki ilkelere bağlı kalacağımızı taahhüt ederiz:</w:t>
      </w:r>
    </w:p>
    <w:p w14:paraId="26DB3F90" w14:textId="77777777" w:rsidR="00FA4E15" w:rsidRPr="00FA4E15" w:rsidRDefault="00FA4E15" w:rsidP="00FA4E15">
      <w:pPr>
        <w:spacing w:after="0" w:line="240" w:lineRule="auto"/>
        <w:rPr>
          <w:rFonts w:ascii="Times New Roman" w:eastAsia="Times New Roman" w:hAnsi="Times New Roman" w:cs="Times New Roman"/>
          <w:kern w:val="0"/>
          <w:lang w:eastAsia="tr-TR"/>
          <w14:ligatures w14:val="none"/>
        </w:rPr>
      </w:pPr>
      <w:r w:rsidRPr="00FA4E15">
        <w:rPr>
          <w:rFonts w:ascii="Times New Roman" w:eastAsia="Times New Roman" w:hAnsi="Times New Roman" w:cs="Times New Roman"/>
          <w:kern w:val="0"/>
          <w:lang w:eastAsia="tr-TR"/>
          <w14:ligatures w14:val="none"/>
        </w:rPr>
        <w:pict w14:anchorId="33A05C97">
          <v:rect id="_x0000_i1025" style="width:0;height:1.5pt" o:hralign="center" o:hrstd="t" o:hr="t" fillcolor="#a0a0a0" stroked="f"/>
        </w:pict>
      </w:r>
    </w:p>
    <w:p w14:paraId="44223D38" w14:textId="77777777" w:rsidR="00FA4E15" w:rsidRPr="00FA4E15" w:rsidRDefault="00FA4E15" w:rsidP="00FA4E15">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FA4E15">
        <w:rPr>
          <w:rFonts w:ascii="Segoe UI Emoji" w:eastAsia="Times New Roman" w:hAnsi="Segoe UI Emoji" w:cs="Segoe UI Emoji"/>
          <w:b/>
          <w:bCs/>
          <w:kern w:val="0"/>
          <w:sz w:val="27"/>
          <w:szCs w:val="27"/>
          <w:lang w:eastAsia="tr-TR"/>
          <w14:ligatures w14:val="none"/>
        </w:rPr>
        <w:t>🌿</w:t>
      </w:r>
      <w:r w:rsidRPr="00FA4E15">
        <w:rPr>
          <w:rFonts w:ascii="Times New Roman" w:eastAsia="Times New Roman" w:hAnsi="Times New Roman" w:cs="Times New Roman"/>
          <w:b/>
          <w:bCs/>
          <w:kern w:val="0"/>
          <w:sz w:val="27"/>
          <w:szCs w:val="27"/>
          <w:lang w:eastAsia="tr-TR"/>
          <w14:ligatures w14:val="none"/>
        </w:rPr>
        <w:t xml:space="preserve"> Çevre Koruma Yaklaşımımız</w:t>
      </w:r>
    </w:p>
    <w:p w14:paraId="7093793D" w14:textId="77777777" w:rsidR="00FA4E15" w:rsidRPr="00FA4E15" w:rsidRDefault="00FA4E15" w:rsidP="00FA4E15">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4E15">
        <w:rPr>
          <w:rFonts w:ascii="Times New Roman" w:eastAsia="Times New Roman" w:hAnsi="Times New Roman" w:cs="Times New Roman"/>
          <w:b/>
          <w:bCs/>
          <w:kern w:val="0"/>
          <w:lang w:eastAsia="tr-TR"/>
          <w14:ligatures w14:val="none"/>
        </w:rPr>
        <w:t>Yasal mevzuatlara ve çevre düzenlemelerine tam uyum</w:t>
      </w:r>
      <w:r w:rsidRPr="00FA4E15">
        <w:rPr>
          <w:rFonts w:ascii="Times New Roman" w:eastAsia="Times New Roman" w:hAnsi="Times New Roman" w:cs="Times New Roman"/>
          <w:kern w:val="0"/>
          <w:lang w:eastAsia="tr-TR"/>
          <w14:ligatures w14:val="none"/>
        </w:rPr>
        <w:t xml:space="preserve"> sağlamakla yükümlüyüz. Faaliyetlerimizde çevresel etkilerimizi düzenli olarak değerlendirir ve azaltmak için sürekli iyileştirme hedefleri koyarız.</w:t>
      </w:r>
    </w:p>
    <w:p w14:paraId="649F0894" w14:textId="77777777" w:rsidR="00FA4E15" w:rsidRPr="00FA4E15" w:rsidRDefault="00FA4E15" w:rsidP="00FA4E15">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4E15">
        <w:rPr>
          <w:rFonts w:ascii="Times New Roman" w:eastAsia="Times New Roman" w:hAnsi="Times New Roman" w:cs="Times New Roman"/>
          <w:b/>
          <w:bCs/>
          <w:kern w:val="0"/>
          <w:lang w:eastAsia="tr-TR"/>
          <w14:ligatures w14:val="none"/>
        </w:rPr>
        <w:t>Atıklarımızı;</w:t>
      </w:r>
      <w:r w:rsidRPr="00FA4E15">
        <w:rPr>
          <w:rFonts w:ascii="Times New Roman" w:eastAsia="Times New Roman" w:hAnsi="Times New Roman" w:cs="Times New Roman"/>
          <w:kern w:val="0"/>
          <w:lang w:eastAsia="tr-TR"/>
          <w14:ligatures w14:val="none"/>
        </w:rPr>
        <w:t xml:space="preserve"> kaynağında, türlerine ve tehlike sınıflarına göre etkili şekilde ayrıştırır, güvenli ve yasal yöntemlerle bertaraf edilmesini sağlarız.</w:t>
      </w:r>
    </w:p>
    <w:p w14:paraId="4418F380" w14:textId="77777777" w:rsidR="00FA4E15" w:rsidRPr="00FA4E15" w:rsidRDefault="00FA4E15" w:rsidP="00FA4E15">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4E15">
        <w:rPr>
          <w:rFonts w:ascii="Times New Roman" w:eastAsia="Times New Roman" w:hAnsi="Times New Roman" w:cs="Times New Roman"/>
          <w:b/>
          <w:bCs/>
          <w:kern w:val="0"/>
          <w:lang w:eastAsia="tr-TR"/>
          <w14:ligatures w14:val="none"/>
        </w:rPr>
        <w:t>Tehlikeli maddeler ve kimyasalların</w:t>
      </w:r>
      <w:r w:rsidRPr="00FA4E15">
        <w:rPr>
          <w:rFonts w:ascii="Times New Roman" w:eastAsia="Times New Roman" w:hAnsi="Times New Roman" w:cs="Times New Roman"/>
          <w:kern w:val="0"/>
          <w:lang w:eastAsia="tr-TR"/>
          <w14:ligatures w14:val="none"/>
        </w:rPr>
        <w:t xml:space="preserve"> yalnızca ihtiyaç halinde ve gerekli miktarda kullanılmasına dikkat ederiz. Bu sayede hem çevresel riskleri hem de atık miktarını minimize etmeyi hedefleriz.</w:t>
      </w:r>
    </w:p>
    <w:p w14:paraId="0C425842" w14:textId="77777777" w:rsidR="00FA4E15" w:rsidRPr="00FA4E15" w:rsidRDefault="00FA4E15" w:rsidP="00FA4E15">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4E15">
        <w:rPr>
          <w:rFonts w:ascii="Times New Roman" w:eastAsia="Times New Roman" w:hAnsi="Times New Roman" w:cs="Times New Roman"/>
          <w:b/>
          <w:bCs/>
          <w:kern w:val="0"/>
          <w:lang w:eastAsia="tr-TR"/>
          <w14:ligatures w14:val="none"/>
        </w:rPr>
        <w:t>Satın aldığımız ürünlerde;</w:t>
      </w:r>
      <w:r w:rsidRPr="00FA4E15">
        <w:rPr>
          <w:rFonts w:ascii="Times New Roman" w:eastAsia="Times New Roman" w:hAnsi="Times New Roman" w:cs="Times New Roman"/>
          <w:kern w:val="0"/>
          <w:lang w:eastAsia="tr-TR"/>
          <w14:ligatures w14:val="none"/>
        </w:rPr>
        <w:t xml:space="preserve"> “geri dönüştürülebilir” ve “çevre dostu” etiketine sahip olanları tercih ederek doğaya katkı sağlamaya çalışırız. Ayrıca yeniden kullanım imkanlarını artırmaya yönelik uygulamaları destekleriz.</w:t>
      </w:r>
    </w:p>
    <w:p w14:paraId="68409EE3" w14:textId="77777777" w:rsidR="00FA4E15" w:rsidRPr="00FA4E15" w:rsidRDefault="00FA4E15" w:rsidP="00FA4E15">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4E15">
        <w:rPr>
          <w:rFonts w:ascii="Times New Roman" w:eastAsia="Times New Roman" w:hAnsi="Times New Roman" w:cs="Times New Roman"/>
          <w:b/>
          <w:bCs/>
          <w:kern w:val="0"/>
          <w:lang w:eastAsia="tr-TR"/>
          <w14:ligatures w14:val="none"/>
        </w:rPr>
        <w:t>Tek kullanımlık ürünlerin (</w:t>
      </w:r>
      <w:proofErr w:type="gramStart"/>
      <w:r w:rsidRPr="00FA4E15">
        <w:rPr>
          <w:rFonts w:ascii="Times New Roman" w:eastAsia="Times New Roman" w:hAnsi="Times New Roman" w:cs="Times New Roman"/>
          <w:b/>
          <w:bCs/>
          <w:kern w:val="0"/>
          <w:lang w:eastAsia="tr-TR"/>
          <w14:ligatures w14:val="none"/>
        </w:rPr>
        <w:t>kağıt</w:t>
      </w:r>
      <w:proofErr w:type="gramEnd"/>
      <w:r w:rsidRPr="00FA4E15">
        <w:rPr>
          <w:rFonts w:ascii="Times New Roman" w:eastAsia="Times New Roman" w:hAnsi="Times New Roman" w:cs="Times New Roman"/>
          <w:b/>
          <w:bCs/>
          <w:kern w:val="0"/>
          <w:lang w:eastAsia="tr-TR"/>
          <w14:ligatures w14:val="none"/>
        </w:rPr>
        <w:t>, peçete, ambalaj vb.)</w:t>
      </w:r>
      <w:r w:rsidRPr="00FA4E15">
        <w:rPr>
          <w:rFonts w:ascii="Times New Roman" w:eastAsia="Times New Roman" w:hAnsi="Times New Roman" w:cs="Times New Roman"/>
          <w:kern w:val="0"/>
          <w:lang w:eastAsia="tr-TR"/>
          <w14:ligatures w14:val="none"/>
        </w:rPr>
        <w:t xml:space="preserve"> gereğinden fazla tüketilmemesi konusunda hassas davranırız. Gerektiği kadar kullanım ilkesi ile daha az atık oluşmasını sağlarız.</w:t>
      </w:r>
    </w:p>
    <w:p w14:paraId="121C4C2D" w14:textId="77777777" w:rsidR="00FA4E15" w:rsidRPr="00FA4E15" w:rsidRDefault="00FA4E15" w:rsidP="00FA4E15">
      <w:pPr>
        <w:numPr>
          <w:ilvl w:val="0"/>
          <w:numId w:val="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4E15">
        <w:rPr>
          <w:rFonts w:ascii="Times New Roman" w:eastAsia="Times New Roman" w:hAnsi="Times New Roman" w:cs="Times New Roman"/>
          <w:b/>
          <w:bCs/>
          <w:kern w:val="0"/>
          <w:lang w:eastAsia="tr-TR"/>
          <w14:ligatures w14:val="none"/>
        </w:rPr>
        <w:t>Atıkları</w:t>
      </w:r>
      <w:r w:rsidRPr="00FA4E15">
        <w:rPr>
          <w:rFonts w:ascii="Times New Roman" w:eastAsia="Times New Roman" w:hAnsi="Times New Roman" w:cs="Times New Roman"/>
          <w:kern w:val="0"/>
          <w:lang w:eastAsia="tr-TR"/>
          <w14:ligatures w14:val="none"/>
        </w:rPr>
        <w:t>, özelliklerine göre ayrı alanlarda geçici olarak depolar, yasal süreler içinde lisanslı/yetkili firmalara teslim eder, süreci kayıt altına alır ve belgeleriz.</w:t>
      </w:r>
    </w:p>
    <w:p w14:paraId="62A3086D" w14:textId="77777777" w:rsidR="00FA4E15" w:rsidRPr="00FA4E15" w:rsidRDefault="00FA4E15" w:rsidP="00FA4E15">
      <w:pPr>
        <w:spacing w:after="0" w:line="240" w:lineRule="auto"/>
        <w:rPr>
          <w:rFonts w:ascii="Times New Roman" w:eastAsia="Times New Roman" w:hAnsi="Times New Roman" w:cs="Times New Roman"/>
          <w:kern w:val="0"/>
          <w:lang w:eastAsia="tr-TR"/>
          <w14:ligatures w14:val="none"/>
        </w:rPr>
      </w:pPr>
      <w:r w:rsidRPr="00FA4E15">
        <w:rPr>
          <w:rFonts w:ascii="Times New Roman" w:eastAsia="Times New Roman" w:hAnsi="Times New Roman" w:cs="Times New Roman"/>
          <w:kern w:val="0"/>
          <w:lang w:eastAsia="tr-TR"/>
          <w14:ligatures w14:val="none"/>
        </w:rPr>
        <w:pict w14:anchorId="2A0CED4A">
          <v:rect id="_x0000_i1026" style="width:0;height:1.5pt" o:hralign="center" o:hrstd="t" o:hr="t" fillcolor="#a0a0a0" stroked="f"/>
        </w:pict>
      </w:r>
    </w:p>
    <w:p w14:paraId="238732A3" w14:textId="77777777" w:rsidR="00FA4E15" w:rsidRPr="00FA4E15" w:rsidRDefault="00FA4E15" w:rsidP="00FA4E15">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FA4E15">
        <w:rPr>
          <w:rFonts w:ascii="Segoe UI Emoji" w:eastAsia="Times New Roman" w:hAnsi="Segoe UI Emoji" w:cs="Segoe UI Emoji"/>
          <w:b/>
          <w:bCs/>
          <w:kern w:val="0"/>
          <w:sz w:val="27"/>
          <w:szCs w:val="27"/>
          <w:lang w:eastAsia="tr-TR"/>
          <w14:ligatures w14:val="none"/>
        </w:rPr>
        <w:t>💧</w:t>
      </w:r>
      <w:r w:rsidRPr="00FA4E15">
        <w:rPr>
          <w:rFonts w:ascii="Times New Roman" w:eastAsia="Times New Roman" w:hAnsi="Times New Roman" w:cs="Times New Roman"/>
          <w:b/>
          <w:bCs/>
          <w:kern w:val="0"/>
          <w:sz w:val="27"/>
          <w:szCs w:val="27"/>
          <w:lang w:eastAsia="tr-TR"/>
          <w14:ligatures w14:val="none"/>
        </w:rPr>
        <w:t xml:space="preserve"> Enerji, Su ve Doğal Kaynak Kullanımı</w:t>
      </w:r>
    </w:p>
    <w:p w14:paraId="14AE666B" w14:textId="77777777" w:rsidR="00FA4E15" w:rsidRPr="00FA4E15" w:rsidRDefault="00FA4E15" w:rsidP="00FA4E15">
      <w:pPr>
        <w:numPr>
          <w:ilvl w:val="0"/>
          <w:numId w:val="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4E15">
        <w:rPr>
          <w:rFonts w:ascii="Times New Roman" w:eastAsia="Times New Roman" w:hAnsi="Times New Roman" w:cs="Times New Roman"/>
          <w:kern w:val="0"/>
          <w:lang w:eastAsia="tr-TR"/>
          <w14:ligatures w14:val="none"/>
        </w:rPr>
        <w:t xml:space="preserve">Enerji, su ve tüm doğal kaynakları </w:t>
      </w:r>
      <w:r w:rsidRPr="00FA4E15">
        <w:rPr>
          <w:rFonts w:ascii="Times New Roman" w:eastAsia="Times New Roman" w:hAnsi="Times New Roman" w:cs="Times New Roman"/>
          <w:b/>
          <w:bCs/>
          <w:kern w:val="0"/>
          <w:lang w:eastAsia="tr-TR"/>
          <w14:ligatures w14:val="none"/>
        </w:rPr>
        <w:t>verimli ve tasarruflu kullanmaya</w:t>
      </w:r>
      <w:r w:rsidRPr="00FA4E15">
        <w:rPr>
          <w:rFonts w:ascii="Times New Roman" w:eastAsia="Times New Roman" w:hAnsi="Times New Roman" w:cs="Times New Roman"/>
          <w:kern w:val="0"/>
          <w:lang w:eastAsia="tr-TR"/>
          <w14:ligatures w14:val="none"/>
        </w:rPr>
        <w:t xml:space="preserve"> özen gösteririz.</w:t>
      </w:r>
    </w:p>
    <w:p w14:paraId="019BCA20" w14:textId="77777777" w:rsidR="00FA4E15" w:rsidRPr="00FA4E15" w:rsidRDefault="00FA4E15" w:rsidP="00FA4E15">
      <w:pPr>
        <w:numPr>
          <w:ilvl w:val="0"/>
          <w:numId w:val="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4E15">
        <w:rPr>
          <w:rFonts w:ascii="Times New Roman" w:eastAsia="Times New Roman" w:hAnsi="Times New Roman" w:cs="Times New Roman"/>
          <w:kern w:val="0"/>
          <w:lang w:eastAsia="tr-TR"/>
          <w14:ligatures w14:val="none"/>
        </w:rPr>
        <w:t xml:space="preserve">Bu yaklaşımı sadece işletme içinde değil, </w:t>
      </w:r>
      <w:r w:rsidRPr="00FA4E15">
        <w:rPr>
          <w:rFonts w:ascii="Times New Roman" w:eastAsia="Times New Roman" w:hAnsi="Times New Roman" w:cs="Times New Roman"/>
          <w:b/>
          <w:bCs/>
          <w:kern w:val="0"/>
          <w:lang w:eastAsia="tr-TR"/>
          <w14:ligatures w14:val="none"/>
        </w:rPr>
        <w:t>çalışanlarımıza, misafirlerimize ve tedarikçilerimize</w:t>
      </w:r>
      <w:r w:rsidRPr="00FA4E15">
        <w:rPr>
          <w:rFonts w:ascii="Times New Roman" w:eastAsia="Times New Roman" w:hAnsi="Times New Roman" w:cs="Times New Roman"/>
          <w:kern w:val="0"/>
          <w:lang w:eastAsia="tr-TR"/>
          <w14:ligatures w14:val="none"/>
        </w:rPr>
        <w:t xml:space="preserve"> de aktararak ortak bir bilinç oluştururuz.</w:t>
      </w:r>
    </w:p>
    <w:p w14:paraId="50A5EA64" w14:textId="77777777" w:rsidR="00FA4E15" w:rsidRPr="00FA4E15" w:rsidRDefault="00FA4E15" w:rsidP="00FA4E15">
      <w:pPr>
        <w:spacing w:after="0" w:line="240" w:lineRule="auto"/>
        <w:rPr>
          <w:rFonts w:ascii="Times New Roman" w:eastAsia="Times New Roman" w:hAnsi="Times New Roman" w:cs="Times New Roman"/>
          <w:kern w:val="0"/>
          <w:lang w:eastAsia="tr-TR"/>
          <w14:ligatures w14:val="none"/>
        </w:rPr>
      </w:pPr>
      <w:r w:rsidRPr="00FA4E15">
        <w:rPr>
          <w:rFonts w:ascii="Times New Roman" w:eastAsia="Times New Roman" w:hAnsi="Times New Roman" w:cs="Times New Roman"/>
          <w:kern w:val="0"/>
          <w:lang w:eastAsia="tr-TR"/>
          <w14:ligatures w14:val="none"/>
        </w:rPr>
        <w:pict w14:anchorId="4CF800F4">
          <v:rect id="_x0000_i1027" style="width:0;height:1.5pt" o:hralign="center" o:hrstd="t" o:hr="t" fillcolor="#a0a0a0" stroked="f"/>
        </w:pict>
      </w:r>
    </w:p>
    <w:p w14:paraId="081DE416" w14:textId="77777777" w:rsidR="00FA4E15" w:rsidRPr="00FA4E15" w:rsidRDefault="00FA4E15" w:rsidP="00FA4E15">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FA4E15">
        <w:rPr>
          <w:rFonts w:ascii="Segoe UI Emoji" w:eastAsia="Times New Roman" w:hAnsi="Segoe UI Emoji" w:cs="Segoe UI Emoji"/>
          <w:b/>
          <w:bCs/>
          <w:kern w:val="0"/>
          <w:sz w:val="27"/>
          <w:szCs w:val="27"/>
          <w:lang w:eastAsia="tr-TR"/>
          <w14:ligatures w14:val="none"/>
        </w:rPr>
        <w:lastRenderedPageBreak/>
        <w:t>📈</w:t>
      </w:r>
      <w:r w:rsidRPr="00FA4E15">
        <w:rPr>
          <w:rFonts w:ascii="Times New Roman" w:eastAsia="Times New Roman" w:hAnsi="Times New Roman" w:cs="Times New Roman"/>
          <w:b/>
          <w:bCs/>
          <w:kern w:val="0"/>
          <w:sz w:val="27"/>
          <w:szCs w:val="27"/>
          <w:lang w:eastAsia="tr-TR"/>
          <w14:ligatures w14:val="none"/>
        </w:rPr>
        <w:t xml:space="preserve"> İzleme ve Sürekli Gelişim</w:t>
      </w:r>
    </w:p>
    <w:p w14:paraId="7DC3D231" w14:textId="77777777" w:rsidR="00FA4E15" w:rsidRPr="00FA4E15" w:rsidRDefault="00FA4E15" w:rsidP="00FA4E15">
      <w:pPr>
        <w:numPr>
          <w:ilvl w:val="0"/>
          <w:numId w:val="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4E15">
        <w:rPr>
          <w:rFonts w:ascii="Times New Roman" w:eastAsia="Times New Roman" w:hAnsi="Times New Roman" w:cs="Times New Roman"/>
          <w:kern w:val="0"/>
          <w:lang w:eastAsia="tr-TR"/>
          <w14:ligatures w14:val="none"/>
        </w:rPr>
        <w:t xml:space="preserve">Çevre yönetimi performansımızı düzenli olarak </w:t>
      </w:r>
      <w:r w:rsidRPr="00FA4E15">
        <w:rPr>
          <w:rFonts w:ascii="Times New Roman" w:eastAsia="Times New Roman" w:hAnsi="Times New Roman" w:cs="Times New Roman"/>
          <w:b/>
          <w:bCs/>
          <w:kern w:val="0"/>
          <w:lang w:eastAsia="tr-TR"/>
          <w14:ligatures w14:val="none"/>
        </w:rPr>
        <w:t>ölçer, değerlendirir ve iyileştirme hedefleriyle izleriz</w:t>
      </w:r>
      <w:r w:rsidRPr="00FA4E15">
        <w:rPr>
          <w:rFonts w:ascii="Times New Roman" w:eastAsia="Times New Roman" w:hAnsi="Times New Roman" w:cs="Times New Roman"/>
          <w:kern w:val="0"/>
          <w:lang w:eastAsia="tr-TR"/>
          <w14:ligatures w14:val="none"/>
        </w:rPr>
        <w:t>.</w:t>
      </w:r>
    </w:p>
    <w:p w14:paraId="5C639676" w14:textId="77777777" w:rsidR="00FA4E15" w:rsidRPr="00FA4E15" w:rsidRDefault="00FA4E15" w:rsidP="00FA4E15">
      <w:pPr>
        <w:numPr>
          <w:ilvl w:val="0"/>
          <w:numId w:val="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4E15">
        <w:rPr>
          <w:rFonts w:ascii="Times New Roman" w:eastAsia="Times New Roman" w:hAnsi="Times New Roman" w:cs="Times New Roman"/>
          <w:kern w:val="0"/>
          <w:lang w:eastAsia="tr-TR"/>
          <w14:ligatures w14:val="none"/>
        </w:rPr>
        <w:t>Her yıl iç çevre denetimleri ile uygulamaları gözden geçirir, gerektiğinde politika ve uygulamaları güncelleriz.</w:t>
      </w:r>
    </w:p>
    <w:p w14:paraId="3F4D4359" w14:textId="77777777" w:rsidR="00FA4E15" w:rsidRDefault="00FA4E15"/>
    <w:sectPr w:rsidR="00FA4E15" w:rsidSect="00FA4E15">
      <w:pgSz w:w="11906" w:h="16838"/>
      <w:pgMar w:top="1418" w:right="1418" w:bottom="85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873"/>
    <w:multiLevelType w:val="multilevel"/>
    <w:tmpl w:val="D292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A5344"/>
    <w:multiLevelType w:val="multilevel"/>
    <w:tmpl w:val="D292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34A19"/>
    <w:multiLevelType w:val="multilevel"/>
    <w:tmpl w:val="D292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106915">
    <w:abstractNumId w:val="0"/>
  </w:num>
  <w:num w:numId="2" w16cid:durableId="1752503144">
    <w:abstractNumId w:val="2"/>
  </w:num>
  <w:num w:numId="3" w16cid:durableId="37508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15"/>
    <w:rsid w:val="009373B6"/>
    <w:rsid w:val="00FA4E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2DA8"/>
  <w15:chartTrackingRefBased/>
  <w15:docId w15:val="{8A618099-EC5F-43BC-8AED-DFCE7C9C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A4E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A4E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A4E1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A4E1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A4E1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A4E1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A4E1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A4E1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A4E1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4E1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A4E1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A4E1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A4E1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A4E1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A4E1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A4E1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A4E1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A4E15"/>
    <w:rPr>
      <w:rFonts w:eastAsiaTheme="majorEastAsia" w:cstheme="majorBidi"/>
      <w:color w:val="272727" w:themeColor="text1" w:themeTint="D8"/>
    </w:rPr>
  </w:style>
  <w:style w:type="paragraph" w:styleId="KonuBal">
    <w:name w:val="Title"/>
    <w:basedOn w:val="Normal"/>
    <w:next w:val="Normal"/>
    <w:link w:val="KonuBalChar"/>
    <w:uiPriority w:val="10"/>
    <w:qFormat/>
    <w:rsid w:val="00FA4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A4E1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A4E1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A4E1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A4E1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A4E15"/>
    <w:rPr>
      <w:i/>
      <w:iCs/>
      <w:color w:val="404040" w:themeColor="text1" w:themeTint="BF"/>
    </w:rPr>
  </w:style>
  <w:style w:type="paragraph" w:styleId="ListeParagraf">
    <w:name w:val="List Paragraph"/>
    <w:basedOn w:val="Normal"/>
    <w:uiPriority w:val="34"/>
    <w:qFormat/>
    <w:rsid w:val="00FA4E15"/>
    <w:pPr>
      <w:ind w:left="720"/>
      <w:contextualSpacing/>
    </w:pPr>
  </w:style>
  <w:style w:type="character" w:styleId="GlVurgulama">
    <w:name w:val="Intense Emphasis"/>
    <w:basedOn w:val="VarsaylanParagrafYazTipi"/>
    <w:uiPriority w:val="21"/>
    <w:qFormat/>
    <w:rsid w:val="00FA4E15"/>
    <w:rPr>
      <w:i/>
      <w:iCs/>
      <w:color w:val="2F5496" w:themeColor="accent1" w:themeShade="BF"/>
    </w:rPr>
  </w:style>
  <w:style w:type="paragraph" w:styleId="GlAlnt">
    <w:name w:val="Intense Quote"/>
    <w:basedOn w:val="Normal"/>
    <w:next w:val="Normal"/>
    <w:link w:val="GlAlntChar"/>
    <w:uiPriority w:val="30"/>
    <w:qFormat/>
    <w:rsid w:val="00FA4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A4E15"/>
    <w:rPr>
      <w:i/>
      <w:iCs/>
      <w:color w:val="2F5496" w:themeColor="accent1" w:themeShade="BF"/>
    </w:rPr>
  </w:style>
  <w:style w:type="character" w:styleId="GlBavuru">
    <w:name w:val="Intense Reference"/>
    <w:basedOn w:val="VarsaylanParagrafYazTipi"/>
    <w:uiPriority w:val="32"/>
    <w:qFormat/>
    <w:rsid w:val="00FA4E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96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89A86-A29C-4D47-B6AD-CABF968E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2025-06-14T15:32:00Z</dcterms:created>
  <dcterms:modified xsi:type="dcterms:W3CDTF">2025-06-14T15:36:00Z</dcterms:modified>
</cp:coreProperties>
</file>